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A4" w:rsidRDefault="00C85D3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-691515</wp:posOffset>
            </wp:positionV>
            <wp:extent cx="7619844" cy="10458450"/>
            <wp:effectExtent l="19050" t="0" r="156" b="0"/>
            <wp:wrapNone/>
            <wp:docPr id="1" name="Рисунок 1" descr="C:\Users\4\Desktop\Новая папка\Положение о кодекс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Новая папка\Положение о кодекс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9844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6A4" w:rsidRDefault="005406A4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41" w:rsidRPr="00B96F41" w:rsidRDefault="00B96F41" w:rsidP="00B96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Принят</w:t>
      </w:r>
      <w:r w:rsidR="00635E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на заседании</w:t>
      </w:r>
      <w:r w:rsidRPr="00B96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6F41">
        <w:rPr>
          <w:rFonts w:ascii="Times New Roman" w:hAnsi="Times New Roman" w:cs="Times New Roman"/>
          <w:sz w:val="24"/>
          <w:szCs w:val="24"/>
        </w:rPr>
        <w:t>Утверждаю</w:t>
      </w:r>
    </w:p>
    <w:p w:rsidR="00B96F41" w:rsidRPr="00B96F41" w:rsidRDefault="00B96F41" w:rsidP="00B96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F41">
        <w:rPr>
          <w:rFonts w:ascii="Times New Roman" w:hAnsi="Times New Roman" w:cs="Times New Roman"/>
          <w:sz w:val="24"/>
          <w:szCs w:val="24"/>
        </w:rPr>
        <w:t>Педсовет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6F41">
        <w:rPr>
          <w:rFonts w:ascii="Times New Roman" w:hAnsi="Times New Roman" w:cs="Times New Roman"/>
          <w:sz w:val="24"/>
          <w:szCs w:val="24"/>
        </w:rPr>
        <w:t xml:space="preserve">  МБОУ ДОД «ЦТРиГОШ»</w:t>
      </w:r>
      <w:r w:rsidRPr="00B96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6F41">
        <w:rPr>
          <w:rFonts w:ascii="Times New Roman" w:hAnsi="Times New Roman" w:cs="Times New Roman"/>
          <w:sz w:val="24"/>
          <w:szCs w:val="24"/>
        </w:rPr>
        <w:t xml:space="preserve"> Директор МБОУ ДОД ЦТРиГОШ»</w:t>
      </w:r>
    </w:p>
    <w:p w:rsidR="00B96F41" w:rsidRPr="00B96F41" w:rsidRDefault="00B96F41" w:rsidP="00B96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№__________________</w:t>
      </w:r>
      <w:r w:rsidRPr="00B96F41">
        <w:rPr>
          <w:rFonts w:ascii="Times New Roman" w:hAnsi="Times New Roman" w:cs="Times New Roman"/>
          <w:sz w:val="24"/>
          <w:szCs w:val="24"/>
        </w:rPr>
        <w:tab/>
      </w:r>
      <w:r w:rsidRPr="00B96F41">
        <w:rPr>
          <w:rFonts w:ascii="Times New Roman" w:hAnsi="Times New Roman" w:cs="Times New Roman"/>
          <w:sz w:val="24"/>
          <w:szCs w:val="24"/>
        </w:rPr>
        <w:tab/>
      </w:r>
      <w:r w:rsidRPr="00B96F41">
        <w:rPr>
          <w:rFonts w:ascii="Times New Roman" w:hAnsi="Times New Roman" w:cs="Times New Roman"/>
          <w:sz w:val="24"/>
          <w:szCs w:val="24"/>
        </w:rPr>
        <w:tab/>
      </w:r>
      <w:r w:rsidRPr="00B96F41">
        <w:rPr>
          <w:rFonts w:ascii="Times New Roman" w:hAnsi="Times New Roman" w:cs="Times New Roman"/>
          <w:sz w:val="24"/>
          <w:szCs w:val="24"/>
        </w:rPr>
        <w:tab/>
        <w:t xml:space="preserve">   ________________________                                                       «___»______________ 20   г.                                                      «___»______________ 20   г.                                                      </w:t>
      </w:r>
    </w:p>
    <w:p w:rsidR="00B96F41" w:rsidRPr="00B96F41" w:rsidRDefault="00B96F41" w:rsidP="00B96F4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41" w:rsidRDefault="00B96F41" w:rsidP="00B96F41">
      <w:pPr>
        <w:rPr>
          <w:bCs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/>
      </w:tblPr>
      <w:tblGrid>
        <w:gridCol w:w="5387"/>
        <w:gridCol w:w="3429"/>
      </w:tblGrid>
      <w:tr w:rsidR="00B96F41" w:rsidTr="009B6D9F">
        <w:tc>
          <w:tcPr>
            <w:tcW w:w="5387" w:type="dxa"/>
          </w:tcPr>
          <w:p w:rsidR="00B96F41" w:rsidRDefault="00B96F41" w:rsidP="009B6D9F">
            <w:pPr>
              <w:spacing w:line="269" w:lineRule="exact"/>
              <w:jc w:val="both"/>
            </w:pPr>
          </w:p>
        </w:tc>
        <w:tc>
          <w:tcPr>
            <w:tcW w:w="3429" w:type="dxa"/>
          </w:tcPr>
          <w:p w:rsidR="00B96F41" w:rsidRDefault="00B96F41" w:rsidP="009B6D9F">
            <w:pPr>
              <w:spacing w:line="269" w:lineRule="exact"/>
              <w:jc w:val="both"/>
            </w:pPr>
          </w:p>
        </w:tc>
      </w:tr>
    </w:tbl>
    <w:p w:rsidR="00B96F41" w:rsidRDefault="00B96F41" w:rsidP="00B96F41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B96F41" w:rsidRPr="00B96F41" w:rsidRDefault="00B96F41" w:rsidP="00B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41">
        <w:rPr>
          <w:b/>
          <w:bCs/>
          <w:color w:val="000000"/>
        </w:rPr>
        <w:t xml:space="preserve">о </w:t>
      </w:r>
      <w:r w:rsidRPr="00B96F41">
        <w:rPr>
          <w:rFonts w:ascii="Times New Roman" w:hAnsi="Times New Roman" w:cs="Times New Roman"/>
          <w:b/>
          <w:sz w:val="24"/>
          <w:szCs w:val="24"/>
        </w:rPr>
        <w:t>кодексе</w:t>
      </w:r>
    </w:p>
    <w:p w:rsidR="00B96F41" w:rsidRPr="00B96F41" w:rsidRDefault="00B96F41" w:rsidP="00B9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F41">
        <w:rPr>
          <w:rFonts w:ascii="Times New Roman" w:hAnsi="Times New Roman" w:cs="Times New Roman"/>
          <w:b/>
          <w:sz w:val="24"/>
          <w:szCs w:val="24"/>
        </w:rPr>
        <w:t xml:space="preserve">профессиональной этики педагогических работников </w:t>
      </w:r>
    </w:p>
    <w:p w:rsidR="00B96F41" w:rsidRDefault="00B96F41" w:rsidP="00B96F41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бюджетного общеобразовательного учреждения дополнительного образования детей</w:t>
      </w:r>
    </w:p>
    <w:p w:rsidR="00B96F41" w:rsidRDefault="00B96F41" w:rsidP="00B96F41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«Центр творческого развития и гуманитарного образования школьников»  муниципального района «Олекминский район» Республики Саха (Якутия)</w:t>
      </w:r>
    </w:p>
    <w:p w:rsidR="00B96F41" w:rsidRDefault="00B96F41" w:rsidP="00B96F41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</w:rPr>
      </w:pPr>
    </w:p>
    <w:p w:rsidR="00B96F41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6A4" w:rsidRPr="00550535" w:rsidRDefault="005406A4" w:rsidP="005406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3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406A4" w:rsidRPr="005406A4" w:rsidRDefault="005406A4" w:rsidP="005406A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6A4">
        <w:rPr>
          <w:rFonts w:ascii="Times New Roman" w:hAnsi="Times New Roman"/>
          <w:sz w:val="24"/>
          <w:szCs w:val="24"/>
        </w:rPr>
        <w:t>Настоящее Положение разработано на основании письма Министерства и науки Российской Федерации от 06.</w:t>
      </w:r>
      <w:r w:rsidR="00B96F41">
        <w:rPr>
          <w:rFonts w:ascii="Times New Roman" w:hAnsi="Times New Roman"/>
          <w:sz w:val="24"/>
          <w:szCs w:val="24"/>
        </w:rPr>
        <w:t>0</w:t>
      </w:r>
      <w:r w:rsidRPr="005406A4">
        <w:rPr>
          <w:rFonts w:ascii="Times New Roman" w:hAnsi="Times New Roman"/>
          <w:sz w:val="24"/>
          <w:szCs w:val="24"/>
        </w:rPr>
        <w:t>2.2014  № 09-148 «Модельный кодекс профессиональной этики педагогических работников».</w:t>
      </w:r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79">
        <w:rPr>
          <w:rFonts w:ascii="Times New Roman" w:hAnsi="Times New Roman" w:cs="Times New Roman"/>
          <w:sz w:val="24"/>
          <w:szCs w:val="24"/>
        </w:rPr>
        <w:t>1.</w:t>
      </w:r>
      <w:r w:rsidR="00B96F4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D5479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</w:t>
      </w:r>
      <w:r w:rsidR="005406A4">
        <w:rPr>
          <w:rFonts w:ascii="Times New Roman" w:hAnsi="Times New Roman" w:cs="Times New Roman"/>
          <w:sz w:val="24"/>
          <w:szCs w:val="24"/>
        </w:rPr>
        <w:t>и</w:t>
      </w:r>
      <w:r w:rsidRPr="00FD5479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 Российской Федерации. </w:t>
      </w:r>
      <w:proofErr w:type="gramEnd"/>
    </w:p>
    <w:p w:rsidR="00FD5479" w:rsidRP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</w:t>
      </w:r>
      <w:r w:rsidR="00FD5479">
        <w:rPr>
          <w:rFonts w:ascii="Times New Roman" w:hAnsi="Times New Roman" w:cs="Times New Roman"/>
          <w:sz w:val="24"/>
          <w:szCs w:val="24"/>
        </w:rPr>
        <w:t>п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едагогические работники), независимо от занимаемой ими должности. </w:t>
      </w:r>
    </w:p>
    <w:p w:rsidR="00FD5479" w:rsidRP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 </w:t>
      </w:r>
    </w:p>
    <w:p w:rsidR="00FD5479" w:rsidRP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. Целями Кодекса являются: </w:t>
      </w:r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79">
        <w:rPr>
          <w:rFonts w:ascii="Times New Roman" w:hAnsi="Times New Roman" w:cs="Times New Roman"/>
          <w:sz w:val="24"/>
          <w:szCs w:val="24"/>
        </w:rPr>
        <w:t xml:space="preserve">установление этических норм и правил поведения педагогических работников для выполнения ими своей профессиональной деятельности; содействие укреплению авторитета педагогических работников организаций осуществляющих образовательную деятельность; обеспечение единых норм поведения педагогических работников. </w:t>
      </w:r>
    </w:p>
    <w:p w:rsid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. Кодекс призван повысить эффективность выполнения педагогическими работниками своих трудовых обязанностей. </w:t>
      </w:r>
    </w:p>
    <w:p w:rsid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79" w:rsidRPr="00550535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Этические правила поведения педагогических работников при выполнении ими трудовых обязанностей </w:t>
      </w:r>
    </w:p>
    <w:p w:rsidR="00FD5479" w:rsidRP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FD5479" w:rsidRP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 Педагогические работники, сознавая ответственность перед государством, обществом и гражданами, призваны: </w:t>
      </w:r>
    </w:p>
    <w:p w:rsid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79">
        <w:rPr>
          <w:rFonts w:ascii="Times New Roman" w:hAnsi="Times New Roman" w:cs="Times New Roman"/>
          <w:sz w:val="24"/>
          <w:szCs w:val="24"/>
        </w:rPr>
        <w:t xml:space="preserve">а) осуществлять свою деятельность на высоком профессиональном уровне; </w:t>
      </w:r>
    </w:p>
    <w:p w:rsid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79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79">
        <w:rPr>
          <w:rFonts w:ascii="Times New Roman" w:hAnsi="Times New Roman" w:cs="Times New Roman"/>
          <w:sz w:val="24"/>
          <w:szCs w:val="24"/>
        </w:rPr>
        <w:t xml:space="preserve">в) уважать честь и достоинство обучающихся и других участников образовательных отношений; </w:t>
      </w:r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479">
        <w:rPr>
          <w:rFonts w:ascii="Times New Roman" w:hAnsi="Times New Roman" w:cs="Times New Roman"/>
          <w:sz w:val="24"/>
          <w:szCs w:val="24"/>
        </w:rPr>
        <w:t xml:space="preserve"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 </w:t>
      </w:r>
      <w:proofErr w:type="gramEnd"/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4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D5479">
        <w:rPr>
          <w:rFonts w:ascii="Times New Roman" w:hAnsi="Times New Roman" w:cs="Times New Roman"/>
          <w:sz w:val="24"/>
          <w:szCs w:val="24"/>
        </w:rPr>
        <w:t xml:space="preserve">) применять педагогически обоснованные и обеспечивающие высокое качество образования формы, методы обучения и воспитания; </w:t>
      </w:r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79">
        <w:rPr>
          <w:rFonts w:ascii="Times New Roman" w:hAnsi="Times New Roman" w:cs="Times New Roman"/>
          <w:sz w:val="24"/>
          <w:szCs w:val="24"/>
        </w:rPr>
        <w:t xml:space="preserve"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организациями; </w:t>
      </w:r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79">
        <w:rPr>
          <w:rFonts w:ascii="Times New Roman" w:hAnsi="Times New Roman" w:cs="Times New Roman"/>
          <w:sz w:val="24"/>
          <w:szCs w:val="24"/>
        </w:rPr>
        <w:t xml:space="preserve"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4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D5479">
        <w:rPr>
          <w:rFonts w:ascii="Times New Roman" w:hAnsi="Times New Roman" w:cs="Times New Roman"/>
          <w:sz w:val="24"/>
          <w:szCs w:val="24"/>
        </w:rPr>
        <w:t xml:space="preserve">) проявлять корректность и внимательность к обучающимся, их родителям (законным представителям) и коллегам; </w:t>
      </w:r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79">
        <w:rPr>
          <w:rFonts w:ascii="Times New Roman" w:hAnsi="Times New Roman" w:cs="Times New Roman"/>
          <w:sz w:val="24"/>
          <w:szCs w:val="24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D5479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FD5479">
        <w:rPr>
          <w:rFonts w:ascii="Times New Roman" w:hAnsi="Times New Roman" w:cs="Times New Roman"/>
          <w:sz w:val="24"/>
          <w:szCs w:val="24"/>
        </w:rPr>
        <w:t xml:space="preserve">, способствовать межнациональному и межконфессиональному согласию обучающихся; </w:t>
      </w:r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79">
        <w:rPr>
          <w:rFonts w:ascii="Times New Roman" w:hAnsi="Times New Roman" w:cs="Times New Roman"/>
          <w:sz w:val="24"/>
          <w:szCs w:val="24"/>
        </w:rPr>
        <w:t xml:space="preserve"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 </w:t>
      </w:r>
    </w:p>
    <w:p w:rsidR="00FD5479" w:rsidRP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 Педагогическим работникам следует быть образцом профессионализма, безупречной репутации, способствовать формированию благоприятного </w:t>
      </w:r>
      <w:proofErr w:type="spellStart"/>
      <w:r w:rsidR="00FD5479" w:rsidRPr="00FD5479">
        <w:rPr>
          <w:rFonts w:ascii="Times New Roman" w:hAnsi="Times New Roman" w:cs="Times New Roman"/>
          <w:sz w:val="24"/>
          <w:szCs w:val="24"/>
        </w:rPr>
        <w:t>моральнопсихологического</w:t>
      </w:r>
      <w:proofErr w:type="spellEnd"/>
      <w:r w:rsidR="00FD5479" w:rsidRPr="00FD5479">
        <w:rPr>
          <w:rFonts w:ascii="Times New Roman" w:hAnsi="Times New Roman" w:cs="Times New Roman"/>
          <w:sz w:val="24"/>
          <w:szCs w:val="24"/>
        </w:rPr>
        <w:t xml:space="preserve"> климата для эффективной работы. </w:t>
      </w:r>
    </w:p>
    <w:p w:rsidR="00FD5479" w:rsidRP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 </w:t>
      </w:r>
    </w:p>
    <w:p w:rsidR="00FD5479" w:rsidRP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 При выполнении трудовых обязанностей педагогический работник не </w:t>
      </w:r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79">
        <w:rPr>
          <w:rFonts w:ascii="Times New Roman" w:hAnsi="Times New Roman" w:cs="Times New Roman"/>
          <w:sz w:val="24"/>
          <w:szCs w:val="24"/>
        </w:rPr>
        <w:t xml:space="preserve">допускает: </w:t>
      </w:r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79">
        <w:rPr>
          <w:rFonts w:ascii="Times New Roman" w:hAnsi="Times New Roman" w:cs="Times New Roman"/>
          <w:sz w:val="24"/>
          <w:szCs w:val="24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79">
        <w:rPr>
          <w:rFonts w:ascii="Times New Roman" w:hAnsi="Times New Roman" w:cs="Times New Roman"/>
          <w:sz w:val="24"/>
          <w:szCs w:val="24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FD5479" w:rsidRPr="00FD5479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79">
        <w:rPr>
          <w:rFonts w:ascii="Times New Roman" w:hAnsi="Times New Roman" w:cs="Times New Roman"/>
          <w:sz w:val="24"/>
          <w:szCs w:val="24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FD5479" w:rsidRP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 </w:t>
      </w:r>
    </w:p>
    <w:p w:rsidR="00FD5479" w:rsidRP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 </w:t>
      </w:r>
    </w:p>
    <w:p w:rsidR="00550535" w:rsidRDefault="00550535" w:rsidP="00FD5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535" w:rsidRDefault="00FD5479" w:rsidP="00FD54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35">
        <w:rPr>
          <w:rFonts w:ascii="Times New Roman" w:hAnsi="Times New Roman" w:cs="Times New Roman"/>
          <w:b/>
          <w:sz w:val="24"/>
          <w:szCs w:val="24"/>
        </w:rPr>
        <w:t>III. Ответственность за нарушение положений Кодекса</w:t>
      </w:r>
    </w:p>
    <w:p w:rsidR="00FD5479" w:rsidRP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 между участниками образовательных отношений. </w:t>
      </w:r>
    </w:p>
    <w:p w:rsidR="00BD0DFA" w:rsidRPr="00FD5479" w:rsidRDefault="00B96F41" w:rsidP="00FD5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FD5479" w:rsidRPr="00FD5479">
        <w:rPr>
          <w:rFonts w:ascii="Times New Roman" w:hAnsi="Times New Roman" w:cs="Times New Roman"/>
          <w:sz w:val="24"/>
          <w:szCs w:val="24"/>
        </w:rPr>
        <w:t xml:space="preserve">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BD0DFA" w:rsidRPr="00FD5479" w:rsidSect="00BD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089"/>
    <w:multiLevelType w:val="multilevel"/>
    <w:tmpl w:val="A5983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79"/>
    <w:rsid w:val="00002A22"/>
    <w:rsid w:val="00040B37"/>
    <w:rsid w:val="005406A4"/>
    <w:rsid w:val="00550535"/>
    <w:rsid w:val="00635EBF"/>
    <w:rsid w:val="00713243"/>
    <w:rsid w:val="00AD6F09"/>
    <w:rsid w:val="00B96F41"/>
    <w:rsid w:val="00BD0DFA"/>
    <w:rsid w:val="00C85D39"/>
    <w:rsid w:val="00FD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A4"/>
    <w:pPr>
      <w:ind w:left="720"/>
      <w:contextualSpacing/>
    </w:pPr>
  </w:style>
  <w:style w:type="paragraph" w:styleId="a4">
    <w:name w:val="Normal (Web)"/>
    <w:basedOn w:val="a"/>
    <w:rsid w:val="00B9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3</cp:revision>
  <cp:lastPrinted>2014-03-18T10:44:00Z</cp:lastPrinted>
  <dcterms:created xsi:type="dcterms:W3CDTF">2014-03-15T08:53:00Z</dcterms:created>
  <dcterms:modified xsi:type="dcterms:W3CDTF">2014-03-19T06:08:00Z</dcterms:modified>
</cp:coreProperties>
</file>